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9207" w14:textId="77777777" w:rsidR="00873C2E" w:rsidRDefault="00873C2E" w:rsidP="00873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заявителей на получение услуг в электронном виде </w:t>
      </w:r>
    </w:p>
    <w:p w14:paraId="65CACA3E" w14:textId="77777777" w:rsidR="00873C2E" w:rsidRDefault="00873C2E" w:rsidP="00873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сферы образования, опеки и попечительства</w:t>
      </w:r>
    </w:p>
    <w:p w14:paraId="2FBD931B" w14:textId="77777777" w:rsidR="00873C2E" w:rsidRDefault="00873C2E" w:rsidP="00873C2E">
      <w:pPr>
        <w:rPr>
          <w:rFonts w:ascii="Times New Roman" w:hAnsi="Times New Roman" w:cs="Times New Roman"/>
          <w:sz w:val="28"/>
          <w:szCs w:val="28"/>
        </w:rPr>
      </w:pPr>
    </w:p>
    <w:p w14:paraId="7A145CF9" w14:textId="68443743" w:rsidR="00C27493" w:rsidRDefault="00DE3447" w:rsidP="00873C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493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Федерального закона № 210-ФЗ к организации процесса предоставления государственных услуг в электронном виде, возможна подача заявления на предоставление услуг в </w:t>
      </w:r>
    </w:p>
    <w:p w14:paraId="0E1CB3FB" w14:textId="4FB24181" w:rsidR="003043F6" w:rsidRDefault="00DE3447" w:rsidP="00873C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493">
        <w:rPr>
          <w:rFonts w:ascii="Times New Roman" w:hAnsi="Times New Roman" w:cs="Times New Roman"/>
          <w:b/>
          <w:sz w:val="28"/>
          <w:szCs w:val="28"/>
        </w:rPr>
        <w:t>электронном Варианте</w:t>
      </w:r>
    </w:p>
    <w:p w14:paraId="0487D49F" w14:textId="69F49AAC" w:rsidR="00C27493" w:rsidRDefault="00C27493" w:rsidP="00873C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1492A5" w14:textId="443A8DFB" w:rsidR="00C27493" w:rsidRDefault="00C27493" w:rsidP="00C27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массовые социально значимые услуги, не выходя из дома – просто.</w:t>
      </w:r>
    </w:p>
    <w:p w14:paraId="5F9EC252" w14:textId="77777777" w:rsidR="00873C2E" w:rsidRDefault="00873C2E" w:rsidP="00C274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B67D49" w14:textId="0C6D7E9B" w:rsidR="00C27493" w:rsidRDefault="00C27493" w:rsidP="00C27493">
      <w:pPr>
        <w:jc w:val="both"/>
        <w:rPr>
          <w:rStyle w:val="-"/>
          <w:color w:val="4472C4" w:themeColor="accent1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Можно воспользоваться Единым порталом «Госуслуг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и» 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(</w:t>
      </w:r>
      <w:hyperlink r:id="rId4" w:history="1">
        <w:r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</w:rPr>
          <w:t>https://gosuslugi.ru</w:t>
        </w:r>
      </w:hyperlink>
      <w:r>
        <w:rPr>
          <w:rStyle w:val="-"/>
          <w:rFonts w:ascii="Times New Roman" w:hAnsi="Times New Roman" w:cs="Times New Roman"/>
          <w:color w:val="4472C4" w:themeColor="accent1"/>
          <w:sz w:val="28"/>
          <w:szCs w:val="28"/>
        </w:rPr>
        <w:t>)</w:t>
      </w:r>
    </w:p>
    <w:p w14:paraId="47F13D53" w14:textId="77777777" w:rsidR="00C27493" w:rsidRDefault="00C27493" w:rsidP="00C27493">
      <w:pPr>
        <w:jc w:val="both"/>
      </w:pPr>
      <w:r>
        <w:rPr>
          <w:rFonts w:ascii="Times New Roman" w:hAnsi="Times New Roman" w:cs="Times New Roman"/>
          <w:sz w:val="28"/>
          <w:szCs w:val="28"/>
        </w:rPr>
        <w:t>Для получения доступа ко всем услугам на портале, необходимо иметь подтверждённую учетную запись в Единой системе идентификации и аутентификации (ЕСИА).</w:t>
      </w:r>
    </w:p>
    <w:p w14:paraId="4D59CF91" w14:textId="15659ECB" w:rsidR="00C27493" w:rsidRPr="00C27493" w:rsidRDefault="00C27493" w:rsidP="00C27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493">
        <w:rPr>
          <w:rFonts w:ascii="Times New Roman" w:hAnsi="Times New Roman" w:cs="Times New Roman"/>
          <w:b/>
          <w:sz w:val="28"/>
          <w:szCs w:val="28"/>
        </w:rPr>
        <w:t>Перечень услуг</w:t>
      </w:r>
    </w:p>
    <w:p w14:paraId="097CC75E" w14:textId="77777777" w:rsidR="00C27493" w:rsidRDefault="00C27493" w:rsidP="00C27493">
      <w:pPr>
        <w:jc w:val="both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–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https://www.gosuslugi.ru/10909/1</w:t>
        </w:r>
      </w:hyperlink>
    </w:p>
    <w:p w14:paraId="12F924E3" w14:textId="77777777" w:rsidR="00C27493" w:rsidRDefault="00C27493" w:rsidP="00C27493">
      <w:pPr>
        <w:jc w:val="both"/>
      </w:pPr>
    </w:p>
    <w:p w14:paraId="7B08D3BB" w14:textId="77777777" w:rsidR="00C27493" w:rsidRDefault="00C27493" w:rsidP="00C27493">
      <w:pPr>
        <w:jc w:val="both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отдыха детей в каникулярное время -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https://gosuslugi.ru/600173/1</w:t>
        </w:r>
      </w:hyperlink>
    </w:p>
    <w:p w14:paraId="1CAFA0C6" w14:textId="77777777" w:rsidR="00C27493" w:rsidRDefault="00C27493" w:rsidP="00C27493">
      <w:pPr>
        <w:jc w:val="center"/>
      </w:pPr>
    </w:p>
    <w:p w14:paraId="18B79EE1" w14:textId="77777777" w:rsidR="00C27493" w:rsidRDefault="00C27493" w:rsidP="00C27493">
      <w:pPr>
        <w:jc w:val="both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платы, взимаемой с родителей, за присмотр и уход за детьми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https://gosuslugi.ru/600160/1</w:t>
        </w:r>
      </w:hyperlink>
    </w:p>
    <w:p w14:paraId="5756D423" w14:textId="77777777" w:rsidR="00C27493" w:rsidRDefault="00C27493" w:rsidP="00C27493">
      <w:pPr>
        <w:jc w:val="both"/>
      </w:pPr>
    </w:p>
    <w:p w14:paraId="3915179C" w14:textId="77777777" w:rsidR="00C27493" w:rsidRDefault="00C27493" w:rsidP="00C27493">
      <w:pPr>
        <w:jc w:val="both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https://www.gosuslugi.ru/600235/1</w:t>
        </w:r>
      </w:hyperlink>
    </w:p>
    <w:p w14:paraId="79378DCA" w14:textId="77777777" w:rsidR="00C27493" w:rsidRDefault="00C27493" w:rsidP="00C27493">
      <w:pPr>
        <w:jc w:val="both"/>
      </w:pPr>
    </w:p>
    <w:p w14:paraId="63478195" w14:textId="77777777" w:rsidR="00C27493" w:rsidRDefault="00C27493" w:rsidP="00C27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ежемесячной выплаты на содержание ребенка в семье опекуна (попечителя) и приемной семье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https://gosuslugi.ru/600214/1</w:t>
        </w:r>
      </w:hyperlink>
    </w:p>
    <w:p w14:paraId="49430D11" w14:textId="77777777" w:rsidR="00C27493" w:rsidRDefault="00C27493" w:rsidP="00C274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591A25" w14:textId="77777777" w:rsidR="00C27493" w:rsidRPr="00D259F0" w:rsidRDefault="00C27493" w:rsidP="00C27493">
      <w:pP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r w:rsidRPr="00D25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на обучение по образовательным программам начального общего, основного общего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 </w:t>
      </w:r>
      <w:hyperlink r:id="rId10" w:history="1">
        <w:r w:rsidRPr="00D259F0"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lang w:eastAsia="ru-RU"/>
          </w:rPr>
          <w:t>https://detsad.admsakhalin.ru/</w:t>
        </w:r>
      </w:hyperlink>
    </w:p>
    <w:p w14:paraId="714CD687" w14:textId="77777777" w:rsidR="00C27493" w:rsidRPr="00D259F0" w:rsidRDefault="00C27493" w:rsidP="00C27493">
      <w:pPr>
        <w:rPr>
          <w:sz w:val="28"/>
          <w:szCs w:val="28"/>
        </w:rPr>
      </w:pPr>
    </w:p>
    <w:p w14:paraId="67DE9A30" w14:textId="77777777" w:rsidR="00C27493" w:rsidRPr="00C27493" w:rsidRDefault="00C27493" w:rsidP="00C27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BFE3E" w14:textId="77777777" w:rsidR="00C27493" w:rsidRPr="00DE3447" w:rsidRDefault="00C27493" w:rsidP="00C274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7493" w:rsidRPr="00DE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6"/>
    <w:rsid w:val="003043F6"/>
    <w:rsid w:val="00873C2E"/>
    <w:rsid w:val="00C27493"/>
    <w:rsid w:val="00D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A395"/>
  <w15:chartTrackingRefBased/>
  <w15:docId w15:val="{CB478051-5DE6-4769-A77E-678E0E40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493"/>
    <w:rPr>
      <w:color w:val="0563C1" w:themeColor="hyperlink"/>
      <w:u w:val="single"/>
    </w:rPr>
  </w:style>
  <w:style w:type="character" w:customStyle="1" w:styleId="-">
    <w:name w:val="Интернет-ссылка"/>
    <w:basedOn w:val="a0"/>
    <w:uiPriority w:val="99"/>
    <w:rsid w:val="00C27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235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uslugi.ru/600160/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.ru/600173/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10909/1" TargetMode="External"/><Relationship Id="rId10" Type="http://schemas.openxmlformats.org/officeDocument/2006/relationships/hyperlink" Target="https://detsad.admsakhalin.ru/" TargetMode="External"/><Relationship Id="rId4" Type="http://schemas.openxmlformats.org/officeDocument/2006/relationships/hyperlink" Target="https://gosuslugi65.ru" TargetMode="External"/><Relationship Id="rId9" Type="http://schemas.openxmlformats.org/officeDocument/2006/relationships/hyperlink" Target="https://gosuslugi.ru/600214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Байкина</dc:creator>
  <cp:keywords/>
  <dc:description/>
  <cp:lastModifiedBy>Байкина</cp:lastModifiedBy>
  <cp:revision>4</cp:revision>
  <dcterms:created xsi:type="dcterms:W3CDTF">2023-08-09T05:42:00Z</dcterms:created>
  <dcterms:modified xsi:type="dcterms:W3CDTF">2023-08-09T21:47:00Z</dcterms:modified>
</cp:coreProperties>
</file>